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4B1655ED" wp14:editId="32EB3C8A">
            <wp:extent cx="447120" cy="419040"/>
            <wp:effectExtent l="0" t="0" r="0" b="6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1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FUNDAÇÃO UNIVERSIDADE FEDERAL DE RONDÔNIA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 xml:space="preserve"> CAMPUS DA UNIR DE VILHENA</w:t>
      </w:r>
    </w:p>
    <w:p w:rsidR="00B715D9" w:rsidRDefault="00B715D9" w:rsidP="00B715D9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>Av. 02 (Rotary Clube), 3756, Setor 10, Bairro: Jardim Social, Quadra: 01, Lote: Único / Vilhena-RO / CEP: 76980-000</w:t>
      </w:r>
    </w:p>
    <w:p w:rsidR="00B715D9" w:rsidRDefault="00B715D9" w:rsidP="00B715D9">
      <w:pPr>
        <w:pStyle w:val="Standard"/>
        <w:autoSpaceDE w:val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Fone/Fax: (69) 3321-3072 – Fone: (69) 3316-4504 - Celular Institucional: (69) 8434-4777 -  E-mail: apoioeducacionalvha@unir.br</w:t>
      </w:r>
    </w:p>
    <w:p w:rsidR="00B715D9" w:rsidRDefault="00B715D9" w:rsidP="00B715D9">
      <w:pPr>
        <w:pStyle w:val="Standard"/>
        <w:jc w:val="center"/>
        <w:rPr>
          <w:b/>
          <w:bCs/>
          <w:u w:val="single"/>
        </w:rPr>
      </w:pPr>
    </w:p>
    <w:p w:rsidR="00B715D9" w:rsidRDefault="00B715D9" w:rsidP="00B715D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15D9" w:rsidRDefault="00B715D9" w:rsidP="00B715D9">
      <w:pPr>
        <w:pStyle w:val="Standard"/>
        <w:jc w:val="center"/>
      </w:pPr>
      <w:r>
        <w:rPr>
          <w:rStyle w:val="Fontepargpadro"/>
          <w:rFonts w:ascii="Times New Roman" w:hAnsi="Times New Roman"/>
          <w:b/>
          <w:bCs/>
          <w:u w:val="single"/>
        </w:rPr>
        <w:t xml:space="preserve">Ementário mês de </w:t>
      </w:r>
      <w:r w:rsidR="002A2CDD">
        <w:rPr>
          <w:rStyle w:val="Fontepargpadro"/>
          <w:rFonts w:ascii="Times New Roman" w:hAnsi="Times New Roman"/>
          <w:b/>
          <w:bCs/>
          <w:u w:val="single"/>
        </w:rPr>
        <w:t>Abril</w:t>
      </w:r>
      <w:r>
        <w:rPr>
          <w:rStyle w:val="Fontepargpadro"/>
          <w:rFonts w:ascii="Times New Roman" w:hAnsi="Times New Roman"/>
          <w:b/>
          <w:bCs/>
          <w:u w:val="single"/>
        </w:rPr>
        <w:t>/2021</w:t>
      </w:r>
      <w:r>
        <w:rPr>
          <w:rStyle w:val="Refdenotaderodap"/>
          <w:rFonts w:ascii="Times New Roman" w:hAnsi="Times New Roman"/>
          <w:b/>
          <w:bCs/>
          <w:u w:val="single"/>
        </w:rPr>
        <w:footnoteReference w:id="1"/>
      </w:r>
    </w:p>
    <w:p w:rsidR="00B715D9" w:rsidRDefault="00B715D9" w:rsidP="00B715D9">
      <w:pPr>
        <w:pStyle w:val="Standard"/>
        <w:rPr>
          <w:rFonts w:ascii="Times New Roman" w:hAnsi="Times New Roman"/>
        </w:rPr>
      </w:pPr>
    </w:p>
    <w:p w:rsidR="00B715D9" w:rsidRDefault="00B715D9" w:rsidP="00B715D9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19"/>
      </w:tblGrid>
      <w:tr w:rsidR="00B715D9" w:rsidTr="00092164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Ato Legal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Publicação</w:t>
            </w:r>
          </w:p>
        </w:tc>
      </w:tr>
      <w:tr w:rsidR="00B715D9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2A2CDD" w:rsidP="00092164">
            <w:pPr>
              <w:pStyle w:val="Textbody"/>
              <w:spacing w:before="150" w:after="150" w:line="264" w:lineRule="auto"/>
            </w:pPr>
            <w:r>
              <w:t>PORTARIA Nº 183, DE 23 DE ABRIL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2A2CDD" w:rsidP="00092164">
            <w:pPr>
              <w:pStyle w:val="Textbody"/>
              <w:spacing w:before="150" w:after="150" w:line="264" w:lineRule="auto"/>
            </w:pPr>
            <w:r>
              <w:t>Regulamenta o disposto na Portaria 165 de 20 de abril de 2021, que institui a Avaliação Externa Virtual in Loco no âmbito das visitas por comissões de especialistas para avaliação externa de Instituições de Educação Superior e cursos de graduação, no âmbito do Sistema Nacional de Avaliação da Educação Superior (SINAES), e da avaliação das Escolas de Governo.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2A2CDD" w:rsidP="00092164">
            <w:pPr>
              <w:pStyle w:val="Textbody"/>
            </w:pPr>
            <w:r>
              <w:t>(DOU nº 76</w:t>
            </w:r>
            <w:r w:rsidR="00B715D9">
              <w:t xml:space="preserve">, </w:t>
            </w:r>
            <w:r>
              <w:t>26/04/2021, Seção 1, p.194</w:t>
            </w:r>
            <w:r w:rsidR="00B715D9">
              <w:t>)</w:t>
            </w:r>
          </w:p>
          <w:p w:rsidR="00B715D9" w:rsidRDefault="00062D48" w:rsidP="00092164">
            <w:pPr>
              <w:pStyle w:val="Textbody"/>
            </w:pPr>
            <w:hyperlink r:id="rId7" w:history="1">
              <w:r w:rsidRPr="00A94408">
                <w:rPr>
                  <w:rStyle w:val="Hyperlink"/>
                </w:rPr>
                <w:t>https://pesquisa.in.gov.br/imprensa/jsp/visualiza/index.jsp?data=26/04/2021&amp;jornal=515&amp;pagina=194&amp;totalArquivos=282</w:t>
              </w:r>
            </w:hyperlink>
          </w:p>
          <w:p w:rsidR="00062D48" w:rsidRDefault="00062D48" w:rsidP="00092164">
            <w:pPr>
              <w:pStyle w:val="Textbody"/>
            </w:pPr>
          </w:p>
        </w:tc>
      </w:tr>
      <w:tr w:rsidR="00B715D9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067FF3" w:rsidP="00092164">
            <w:pPr>
              <w:pStyle w:val="Textbody"/>
              <w:spacing w:before="150" w:after="150" w:line="264" w:lineRule="auto"/>
            </w:pPr>
            <w:r>
              <w:t>PORTARIA Nº 165, DE 20 DE ABRIL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067FF3" w:rsidP="00092164">
            <w:pPr>
              <w:pStyle w:val="Textbody"/>
              <w:spacing w:before="150" w:after="150" w:line="264" w:lineRule="auto"/>
            </w:pPr>
            <w:r>
              <w:t>Institui a Avaliação Externa Virtual in Loco no âmbito das visitas por comissões de especialistas para avaliação externa de Instituições de Educação Superior e cursos de graduação, no âmbito do Sistema Nacional de Avaliação da Educação Superior (SINAES), e da avaliação das Escolas de Governo.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FF3" w:rsidRDefault="00067FF3" w:rsidP="00067FF3">
            <w:pPr>
              <w:pStyle w:val="Textbody"/>
            </w:pPr>
            <w:r>
              <w:t>(DOU nº 74, 22/04/2021, Seção 1, p.181)</w:t>
            </w:r>
          </w:p>
          <w:p w:rsidR="00067FF3" w:rsidRDefault="00067FF3" w:rsidP="00092164">
            <w:pPr>
              <w:pStyle w:val="Textbody"/>
            </w:pPr>
          </w:p>
          <w:p w:rsidR="00067FF3" w:rsidRDefault="00062D48" w:rsidP="00092164">
            <w:pPr>
              <w:pStyle w:val="Textbody"/>
            </w:pPr>
            <w:hyperlink r:id="rId8" w:history="1">
              <w:r w:rsidRPr="00A94408">
                <w:rPr>
                  <w:rStyle w:val="Hyperlink"/>
                </w:rPr>
                <w:t>https://pesquisa.in.gov.br/imprensa/jsp/visualiza/index.jsp?data=22/04/2021&amp;jornal=515&amp;pagina=181&amp;totalArquivos=244</w:t>
              </w:r>
            </w:hyperlink>
          </w:p>
          <w:p w:rsidR="00062D48" w:rsidRDefault="00062D48" w:rsidP="00092164">
            <w:pPr>
              <w:pStyle w:val="Textbody"/>
            </w:pPr>
          </w:p>
          <w:p w:rsidR="00067FF3" w:rsidRDefault="00067FF3" w:rsidP="00092164">
            <w:pPr>
              <w:pStyle w:val="Textbody"/>
            </w:pPr>
          </w:p>
          <w:p w:rsidR="00B715D9" w:rsidRDefault="00B715D9" w:rsidP="00092164">
            <w:pPr>
              <w:pStyle w:val="Textbody"/>
            </w:pPr>
          </w:p>
        </w:tc>
      </w:tr>
      <w:tr w:rsidR="00B715D9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987C1C" w:rsidP="00092164">
            <w:pPr>
              <w:pStyle w:val="Textbody"/>
              <w:spacing w:before="150" w:after="150" w:line="264" w:lineRule="auto"/>
            </w:pPr>
            <w:r>
              <w:t>RESOLUÇÃO Nº 2, DE 19 DE ABRIL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987C1C" w:rsidP="00092164">
            <w:pPr>
              <w:pStyle w:val="Textbody"/>
              <w:spacing w:before="150" w:after="150" w:line="264" w:lineRule="auto"/>
            </w:pPr>
            <w:r>
              <w:t xml:space="preserve">Altera o art. 5º da Resolução CNE/CES nº 5/2018, que institui as Diretrizes </w:t>
            </w:r>
            <w:r>
              <w:lastRenderedPageBreak/>
              <w:t>Curriculares Nacionais do Curso de Graduação em Direito.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44F" w:rsidRDefault="0005544F" w:rsidP="00092164">
            <w:pPr>
              <w:pStyle w:val="Textbody"/>
            </w:pPr>
            <w:r>
              <w:lastRenderedPageBreak/>
              <w:t>(DOU nº 73, 20/04/2021, Seção 1, p.74</w:t>
            </w:r>
            <w:r>
              <w:t>)</w:t>
            </w:r>
          </w:p>
          <w:p w:rsidR="003D59D2" w:rsidRDefault="003D59D2" w:rsidP="00092164">
            <w:pPr>
              <w:pStyle w:val="Textbody"/>
            </w:pPr>
            <w:hyperlink r:id="rId9" w:history="1">
              <w:r w:rsidRPr="00A94408">
                <w:rPr>
                  <w:rStyle w:val="Hyperlink"/>
                </w:rPr>
                <w:t>https://pesquisa.in.gov.br/imprensa/jsp/visualiza/index.jsp?data</w:t>
              </w:r>
              <w:r w:rsidRPr="00A94408">
                <w:rPr>
                  <w:rStyle w:val="Hyperlink"/>
                </w:rPr>
                <w:lastRenderedPageBreak/>
                <w:t>=20/04/2021&amp;jornal=515&amp;pagina=74&amp;totalArquivos=175</w:t>
              </w:r>
            </w:hyperlink>
          </w:p>
          <w:p w:rsidR="003D59D2" w:rsidRDefault="003D59D2" w:rsidP="00092164">
            <w:pPr>
              <w:pStyle w:val="Textbody"/>
            </w:pPr>
          </w:p>
        </w:tc>
      </w:tr>
      <w:tr w:rsidR="00B715D9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987C1C" w:rsidP="00092164">
            <w:pPr>
              <w:pStyle w:val="Textbody"/>
              <w:spacing w:before="150" w:after="150" w:line="264" w:lineRule="auto"/>
            </w:pPr>
            <w:r>
              <w:lastRenderedPageBreak/>
              <w:t>RESOLUÇÃO Nº 2, DE 19 DE ABRIL DE 2021 (*)</w:t>
            </w:r>
          </w:p>
          <w:p w:rsidR="00987C1C" w:rsidRDefault="00987C1C" w:rsidP="00092164">
            <w:pPr>
              <w:pStyle w:val="Textbody"/>
              <w:spacing w:before="150" w:after="150" w:line="264" w:lineRule="auto"/>
            </w:pPr>
            <w:r>
              <w:t>Republicada por ter saído no DOU de 20/4/2021, Seção 1, página 74, com incorreção no original.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987C1C" w:rsidP="00092164">
            <w:pPr>
              <w:pStyle w:val="Textbody"/>
              <w:spacing w:before="150" w:after="150" w:line="264" w:lineRule="auto"/>
            </w:pPr>
            <w:r>
              <w:t>Altera o art. 5º da Resolução CNE/CES nº 5/2018, que institui as Diretrizes Curriculares Nacionais do Curso de Graduação em Direito.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44F" w:rsidRDefault="0005544F" w:rsidP="00092164">
            <w:pPr>
              <w:pStyle w:val="Textbody"/>
            </w:pPr>
            <w:r>
              <w:t>(DOU nº 75, 23/04/2021, Seção 1, p.116</w:t>
            </w:r>
            <w:r>
              <w:t>)</w:t>
            </w:r>
          </w:p>
          <w:bookmarkStart w:id="0" w:name="_GoBack"/>
          <w:bookmarkEnd w:id="0"/>
          <w:p w:rsidR="003D59D2" w:rsidRDefault="003D59D2" w:rsidP="00092164">
            <w:pPr>
              <w:pStyle w:val="Textbody"/>
            </w:pPr>
            <w:r>
              <w:fldChar w:fldCharType="begin"/>
            </w:r>
            <w:r>
              <w:instrText xml:space="preserve"> HYPERLINK "</w:instrText>
            </w:r>
            <w:r w:rsidRPr="003D59D2">
              <w:instrText>https://pesquisa.in.gov.br/imprensa/jsp/visualiza/index.jsp?data=23/04/2021&amp;jornal=515&amp;pagina=116&amp;totalArquivos=208</w:instrText>
            </w:r>
            <w:r>
              <w:instrText xml:space="preserve">" </w:instrText>
            </w:r>
            <w:r>
              <w:fldChar w:fldCharType="separate"/>
            </w:r>
            <w:r w:rsidRPr="00A94408">
              <w:rPr>
                <w:rStyle w:val="Hyperlink"/>
              </w:rPr>
              <w:t>https://pesquisa.in.gov.br/imprensa/jsp/visualiza/index.jsp?data=23/04/2021&amp;jornal=515&amp;pagina=116&amp;totalArquivos=208</w:t>
            </w:r>
            <w:r>
              <w:fldChar w:fldCharType="end"/>
            </w:r>
          </w:p>
          <w:p w:rsidR="003D59D2" w:rsidRDefault="003D59D2" w:rsidP="00092164">
            <w:pPr>
              <w:pStyle w:val="Textbody"/>
            </w:pPr>
          </w:p>
        </w:tc>
      </w:tr>
    </w:tbl>
    <w:p w:rsidR="00B715D9" w:rsidRDefault="00B715D9" w:rsidP="00B715D9">
      <w:pPr>
        <w:pStyle w:val="Standard"/>
        <w:rPr>
          <w:rFonts w:ascii="Times New Roman" w:hAnsi="Times New Roman"/>
          <w:sz w:val="22"/>
          <w:szCs w:val="22"/>
        </w:rPr>
      </w:pPr>
    </w:p>
    <w:p w:rsidR="003612B4" w:rsidRDefault="003612B4"/>
    <w:sectPr w:rsidR="003612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37" w:rsidRDefault="00BF3E37" w:rsidP="00B715D9">
      <w:r>
        <w:separator/>
      </w:r>
    </w:p>
  </w:endnote>
  <w:endnote w:type="continuationSeparator" w:id="0">
    <w:p w:rsidR="00BF3E37" w:rsidRDefault="00BF3E37" w:rsidP="00B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37" w:rsidRDefault="00BF3E37" w:rsidP="00B715D9">
      <w:r>
        <w:separator/>
      </w:r>
    </w:p>
  </w:footnote>
  <w:footnote w:type="continuationSeparator" w:id="0">
    <w:p w:rsidR="00BF3E37" w:rsidRDefault="00BF3E37" w:rsidP="00B715D9">
      <w:r>
        <w:continuationSeparator/>
      </w:r>
    </w:p>
  </w:footnote>
  <w:footnote w:id="1">
    <w:p w:rsidR="00B715D9" w:rsidRDefault="00B715D9" w:rsidP="00B715D9">
      <w:pPr>
        <w:pStyle w:val="Footnote"/>
      </w:pPr>
      <w:r>
        <w:rPr>
          <w:rStyle w:val="FootnoteReference"/>
        </w:rPr>
        <w:footnoteRef/>
      </w:r>
      <w:r>
        <w:t>Elaborado pela Técnica em Assuntos Educacionais Poliana Dias Costa Silva.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9"/>
    <w:rsid w:val="0005544F"/>
    <w:rsid w:val="00062D48"/>
    <w:rsid w:val="00067FF3"/>
    <w:rsid w:val="00230C5E"/>
    <w:rsid w:val="002A2CDD"/>
    <w:rsid w:val="00301A30"/>
    <w:rsid w:val="003612B4"/>
    <w:rsid w:val="003D59D2"/>
    <w:rsid w:val="007E5A42"/>
    <w:rsid w:val="009612FA"/>
    <w:rsid w:val="00987C1C"/>
    <w:rsid w:val="00B40A43"/>
    <w:rsid w:val="00B715D9"/>
    <w:rsid w:val="00BF3E37"/>
    <w:rsid w:val="00CD56F7"/>
    <w:rsid w:val="00F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3DB0-A14A-4B3D-9A10-DFAFFB9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15D9"/>
    <w:pPr>
      <w:spacing w:after="140" w:line="288" w:lineRule="auto"/>
    </w:pPr>
  </w:style>
  <w:style w:type="paragraph" w:customStyle="1" w:styleId="TableContents">
    <w:name w:val="Table Contents"/>
    <w:basedOn w:val="Standard"/>
    <w:rsid w:val="00B715D9"/>
    <w:pPr>
      <w:suppressLineNumbers/>
    </w:pPr>
  </w:style>
  <w:style w:type="paragraph" w:styleId="Header">
    <w:name w:val="header"/>
    <w:basedOn w:val="Standard"/>
    <w:link w:val="HeaderChar"/>
    <w:rsid w:val="00B715D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Footer">
    <w:name w:val="footer"/>
    <w:basedOn w:val="Standard"/>
    <w:link w:val="FooterChar"/>
    <w:rsid w:val="00B715D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customStyle="1" w:styleId="Footnote">
    <w:name w:val="Footnote"/>
    <w:basedOn w:val="Standard"/>
    <w:rsid w:val="00B715D9"/>
    <w:pPr>
      <w:suppressLineNumbers/>
      <w:ind w:left="339" w:hanging="339"/>
    </w:pPr>
    <w:rPr>
      <w:sz w:val="20"/>
      <w:szCs w:val="20"/>
    </w:rPr>
  </w:style>
  <w:style w:type="character" w:customStyle="1" w:styleId="Fontepargpadro">
    <w:name w:val="Fonte parág. padrão"/>
    <w:rsid w:val="00B715D9"/>
  </w:style>
  <w:style w:type="character" w:customStyle="1" w:styleId="Refdenotaderodap">
    <w:name w:val="Ref. de nota de rodapé"/>
    <w:basedOn w:val="Fontepargpadro"/>
    <w:rsid w:val="00B715D9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B715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22/04/2021&amp;jornal=515&amp;pagina=181&amp;totalArquivos=2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squisa.in.gov.br/imprensa/jsp/visualiza/index.jsp?data=26/04/2021&amp;jornal=515&amp;pagina=194&amp;totalArquivos=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esquisa.in.gov.br/imprensa/jsp/visualiza/index.jsp?data=20/04/2021&amp;jornal=515&amp;pagina=74&amp;totalArquivos=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POLIANA</cp:lastModifiedBy>
  <cp:revision>10</cp:revision>
  <dcterms:created xsi:type="dcterms:W3CDTF">2021-06-30T16:25:00Z</dcterms:created>
  <dcterms:modified xsi:type="dcterms:W3CDTF">2021-06-30T22:00:00Z</dcterms:modified>
</cp:coreProperties>
</file>